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83027" w:rsidRDefault="00520478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 Chemistry Unit </w:t>
      </w:r>
      <w:proofErr w:type="gramStart"/>
      <w:r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 Problem</w:t>
      </w:r>
      <w:proofErr w:type="gramEnd"/>
      <w:r>
        <w:rPr>
          <w:b/>
          <w:sz w:val="28"/>
          <w:szCs w:val="28"/>
        </w:rPr>
        <w:t xml:space="preserve"> Sets</w:t>
      </w:r>
    </w:p>
    <w:p w:rsidR="00483027" w:rsidRDefault="00520478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proofErr w:type="spellStart"/>
      <w:r>
        <w:rPr>
          <w:b/>
        </w:rPr>
        <w:t>Zumdahl</w:t>
      </w:r>
      <w:proofErr w:type="spellEnd"/>
      <w:r>
        <w:rPr>
          <w:b/>
        </w:rPr>
        <w:t xml:space="preserve"> Ch. 12</w:t>
      </w:r>
    </w:p>
    <w:p w:rsidR="00483027" w:rsidRDefault="00520478">
      <w:pPr>
        <w:pBdr>
          <w:top w:val="nil"/>
          <w:left w:val="nil"/>
          <w:bottom w:val="nil"/>
          <w:right w:val="nil"/>
          <w:between w:val="nil"/>
        </w:pBdr>
      </w:pPr>
      <w:bookmarkStart w:id="0" w:name="gjdgxs" w:colFirst="0" w:colLast="0"/>
      <w:bookmarkEnd w:id="0"/>
      <w:r>
        <w:rPr>
          <w:b/>
          <w:sz w:val="28"/>
          <w:szCs w:val="28"/>
          <w:highlight w:val="green"/>
        </w:rPr>
        <w:t>Problem Set 1 reaction rates</w:t>
      </w:r>
    </w:p>
    <w:tbl>
      <w:tblPr>
        <w:tblStyle w:val="a"/>
        <w:tblW w:w="1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0"/>
        <w:gridCol w:w="5616"/>
      </w:tblGrid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" w:name="_30j0zll" w:colFirst="0" w:colLast="0"/>
            <w:bookmarkEnd w:id="1"/>
            <w:r>
              <w:t>Define reaction rate. Distinguish between the initial rate, average rate, and instantaneous rate of a chemical reaction. Which of these is usually the fastest?</w:t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Explain how each of the following properties generally affects the rate of a chemical reaction b</w:t>
            </w:r>
            <w:r>
              <w:t>ased on Collision Theory:</w:t>
            </w: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5204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Concentration</w:t>
            </w:r>
          </w:p>
          <w:p w:rsidR="00483027" w:rsidRDefault="005204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Temperature</w:t>
            </w:r>
          </w:p>
          <w:p w:rsidR="00483027" w:rsidRDefault="005204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Particle size (solids)</w:t>
            </w:r>
          </w:p>
          <w:p w:rsidR="00483027" w:rsidRDefault="0052047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color w:val="000000"/>
              </w:rPr>
              <w:t>Catalysis</w:t>
            </w: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  <w:rPr>
                <w:color w:val="000000"/>
              </w:rP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720"/>
              <w:rPr>
                <w:color w:val="000000"/>
              </w:rPr>
            </w:pP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3285490" cy="2785745"/>
                  <wp:effectExtent l="0" t="0" r="0" b="0"/>
                  <wp:docPr id="3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2785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23920" cy="3296284"/>
                  <wp:effectExtent l="0" t="0" r="0" b="0"/>
                  <wp:docPr id="35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32962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85490" cy="775970"/>
                  <wp:effectExtent l="0" t="0" r="0" b="0"/>
                  <wp:docPr id="34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775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85490" cy="999489"/>
                  <wp:effectExtent l="0" t="0" r="0" b="0"/>
                  <wp:docPr id="37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9994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3423920" cy="935355"/>
                  <wp:effectExtent l="0" t="0" r="0" b="0"/>
                  <wp:docPr id="36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935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167063" cy="2579549"/>
                  <wp:effectExtent l="0" t="0" r="0" b="0"/>
                  <wp:docPr id="4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063" cy="25795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11016" w:type="dxa"/>
            <w:gridSpan w:val="2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52788" cy="1712953"/>
                  <wp:effectExtent l="0" t="0" r="0" b="0"/>
                  <wp:docPr id="39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788" cy="1712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483027"/>
          <w:p w:rsidR="00483027" w:rsidRDefault="00483027"/>
          <w:p w:rsidR="00483027" w:rsidRDefault="00520478">
            <w:r>
              <w:rPr>
                <w:noProof/>
              </w:rPr>
              <w:drawing>
                <wp:inline distT="0" distB="0" distL="114300" distR="114300">
                  <wp:extent cx="3423920" cy="1020445"/>
                  <wp:effectExtent l="0" t="0" r="0" b="0"/>
                  <wp:docPr id="2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1020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11016" w:type="dxa"/>
            <w:gridSpan w:val="2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483027">
        <w:tc>
          <w:tcPr>
            <w:tcW w:w="11016" w:type="dxa"/>
            <w:gridSpan w:val="2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4752975" cy="3933825"/>
                  <wp:effectExtent l="0" t="0" r="0" b="0"/>
                  <wp:docPr id="43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393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478" w:rsidRDefault="005204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highlight w:val="green"/>
        </w:rPr>
      </w:pPr>
      <w:bookmarkStart w:id="2" w:name="1fob9te" w:colFirst="0" w:colLast="0"/>
      <w:bookmarkStart w:id="3" w:name="_3znysh7" w:colFirst="0" w:colLast="0"/>
      <w:bookmarkEnd w:id="2"/>
      <w:bookmarkEnd w:id="3"/>
    </w:p>
    <w:p w:rsidR="00520478" w:rsidRDefault="005204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highlight w:val="green"/>
        </w:rPr>
      </w:pPr>
    </w:p>
    <w:p w:rsidR="00483027" w:rsidRDefault="005204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highlight w:val="green"/>
        </w:rPr>
      </w:pPr>
      <w:r>
        <w:rPr>
          <w:b/>
          <w:sz w:val="28"/>
          <w:szCs w:val="28"/>
          <w:highlight w:val="green"/>
        </w:rPr>
        <w:lastRenderedPageBreak/>
        <w:t>Problem Set 2 Differential Rate Laws</w:t>
      </w:r>
    </w:p>
    <w:p w:rsidR="00483027" w:rsidRDefault="004830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tbl>
      <w:tblPr>
        <w:tblStyle w:val="a0"/>
        <w:tblW w:w="1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0"/>
        <w:gridCol w:w="5616"/>
      </w:tblGrid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13125" cy="1711960"/>
                  <wp:effectExtent l="0" t="0" r="0" b="0"/>
                  <wp:docPr id="46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1711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13125" cy="1073785"/>
                  <wp:effectExtent l="0" t="0" r="0" b="0"/>
                  <wp:docPr id="44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1073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85490" cy="2487930"/>
                  <wp:effectExtent l="0" t="0" r="0" b="0"/>
                  <wp:docPr id="4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2487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2806700" cy="2487930"/>
                  <wp:effectExtent l="0" t="0" r="0" b="0"/>
                  <wp:docPr id="4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487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85490" cy="2774950"/>
                  <wp:effectExtent l="0" t="0" r="0" b="0"/>
                  <wp:docPr id="48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277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13125" cy="935355"/>
                  <wp:effectExtent l="0" t="0" r="0" b="0"/>
                  <wp:docPr id="49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935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3285490" cy="2424430"/>
                  <wp:effectExtent l="0" t="0" r="0" b="0"/>
                  <wp:docPr id="50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2424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13125" cy="1350645"/>
                  <wp:effectExtent l="0" t="0" r="0" b="0"/>
                  <wp:docPr id="51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1350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74695" cy="2456180"/>
                  <wp:effectExtent l="0" t="0" r="0" b="0"/>
                  <wp:docPr id="52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695" cy="24561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23920" cy="2541270"/>
                  <wp:effectExtent l="0" t="0" r="0" b="0"/>
                  <wp:docPr id="54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2541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11016" w:type="dxa"/>
            <w:gridSpan w:val="2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23920" cy="563245"/>
                  <wp:effectExtent l="0" t="0" r="0" b="0"/>
                  <wp:docPr id="55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5632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3179445" cy="2839085"/>
                  <wp:effectExtent l="0" t="0" r="0" b="0"/>
                  <wp:docPr id="2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445" cy="2839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027" w:rsidRDefault="004830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highlight w:val="green"/>
        </w:rPr>
      </w:pPr>
    </w:p>
    <w:p w:rsidR="00520478" w:rsidRDefault="005204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highlight w:val="green"/>
        </w:rPr>
      </w:pPr>
      <w:bookmarkStart w:id="4" w:name="2et92p0" w:colFirst="0" w:colLast="0"/>
      <w:bookmarkEnd w:id="4"/>
    </w:p>
    <w:p w:rsidR="00520478" w:rsidRDefault="005204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highlight w:val="green"/>
        </w:rPr>
      </w:pPr>
    </w:p>
    <w:p w:rsidR="00520478" w:rsidRDefault="005204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highlight w:val="green"/>
        </w:rPr>
      </w:pPr>
    </w:p>
    <w:p w:rsidR="00483027" w:rsidRDefault="005204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highlight w:val="green"/>
        </w:rPr>
        <w:lastRenderedPageBreak/>
        <w:t xml:space="preserve">Problem Set 3 Integrated Rate Laws </w:t>
      </w:r>
      <w:r>
        <w:rPr>
          <w:b/>
          <w:sz w:val="28"/>
          <w:szCs w:val="28"/>
        </w:rPr>
        <w:t xml:space="preserve">  </w:t>
      </w:r>
    </w:p>
    <w:p w:rsidR="00483027" w:rsidRDefault="004830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tbl>
      <w:tblPr>
        <w:tblStyle w:val="a1"/>
        <w:tblW w:w="1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0"/>
        <w:gridCol w:w="5616"/>
      </w:tblGrid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74695" cy="3115310"/>
                  <wp:effectExtent l="0" t="0" r="0" b="0"/>
                  <wp:docPr id="23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695" cy="3115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13125" cy="1924685"/>
                  <wp:effectExtent l="0" t="0" r="0" b="0"/>
                  <wp:docPr id="24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1924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74695" cy="1797050"/>
                  <wp:effectExtent l="0" t="0" r="0" b="0"/>
                  <wp:docPr id="25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695" cy="1797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23920" cy="1062990"/>
                  <wp:effectExtent l="0" t="0" r="0" b="0"/>
                  <wp:docPr id="26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1062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483027">
        <w:tc>
          <w:tcPr>
            <w:tcW w:w="5400" w:type="dxa"/>
          </w:tcPr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74695" cy="2689860"/>
                  <wp:effectExtent l="0" t="0" r="0" b="0"/>
                  <wp:docPr id="27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695" cy="2689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13125" cy="946150"/>
                  <wp:effectExtent l="0" t="0" r="0" b="0"/>
                  <wp:docPr id="28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946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3285490" cy="3838575"/>
                  <wp:effectExtent l="0" t="0" r="0" b="0"/>
                  <wp:docPr id="29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3838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85490" cy="680720"/>
                  <wp:effectExtent l="0" t="0" r="0" b="0"/>
                  <wp:docPr id="30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680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23920" cy="2722245"/>
                  <wp:effectExtent l="0" t="0" r="0" b="0"/>
                  <wp:docPr id="31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27222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3409950" cy="558800"/>
                  <wp:effectExtent l="0" t="0" r="0" b="0"/>
                  <wp:docPr id="3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85490" cy="478155"/>
                  <wp:effectExtent l="0" t="0" r="0" b="0"/>
                  <wp:docPr id="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478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23920" cy="903605"/>
                  <wp:effectExtent l="0" t="0" r="0" b="0"/>
                  <wp:docPr id="1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903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85490" cy="1605280"/>
                  <wp:effectExtent l="0" t="0" r="0" b="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1605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114300" distB="114300" distL="114300" distR="114300">
                  <wp:extent cx="3409950" cy="1663700"/>
                  <wp:effectExtent l="0" t="0" r="0" b="0"/>
                  <wp:docPr id="20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114300" distB="114300" distL="114300" distR="114300">
                  <wp:extent cx="3409950" cy="736600"/>
                  <wp:effectExtent l="0" t="0" r="0" b="0"/>
                  <wp:docPr id="53" name="image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478" w:rsidRDefault="005204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highlight w:val="green"/>
        </w:rPr>
      </w:pPr>
      <w:bookmarkStart w:id="5" w:name="tyjcwt" w:colFirst="0" w:colLast="0"/>
      <w:bookmarkEnd w:id="5"/>
    </w:p>
    <w:p w:rsidR="00520478" w:rsidRDefault="005204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highlight w:val="green"/>
        </w:rPr>
      </w:pPr>
    </w:p>
    <w:p w:rsidR="00520478" w:rsidRDefault="005204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highlight w:val="green"/>
        </w:rPr>
      </w:pPr>
    </w:p>
    <w:p w:rsidR="00483027" w:rsidRDefault="005204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highlight w:val="green"/>
        </w:rPr>
      </w:pPr>
      <w:r>
        <w:rPr>
          <w:b/>
          <w:sz w:val="28"/>
          <w:szCs w:val="28"/>
          <w:highlight w:val="green"/>
        </w:rPr>
        <w:lastRenderedPageBreak/>
        <w:t>Problem Set 4 Collision/Transition State Theory and Reaction Mechanisms</w:t>
      </w:r>
    </w:p>
    <w:p w:rsidR="00483027" w:rsidRDefault="004830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tbl>
      <w:tblPr>
        <w:tblStyle w:val="a2"/>
        <w:tblW w:w="1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0"/>
        <w:gridCol w:w="5616"/>
      </w:tblGrid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74695" cy="967739"/>
                  <wp:effectExtent l="0" t="0" r="0" b="0"/>
                  <wp:docPr id="1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695" cy="967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85490" cy="1265555"/>
                  <wp:effectExtent l="0" t="0" r="0" b="0"/>
                  <wp:docPr id="1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1265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13125" cy="2796540"/>
                  <wp:effectExtent l="0" t="0" r="0" b="0"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2796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13125" cy="3753484"/>
                  <wp:effectExtent l="0" t="0" r="0" b="0"/>
                  <wp:docPr id="1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37534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85490" cy="1190625"/>
                  <wp:effectExtent l="0" t="0" r="0" b="0"/>
                  <wp:docPr id="1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13125" cy="1148080"/>
                  <wp:effectExtent l="0" t="0" r="0" b="0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1148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3285490" cy="903605"/>
                  <wp:effectExtent l="0" t="0" r="0" b="0"/>
                  <wp:docPr id="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903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13125" cy="1828800"/>
                  <wp:effectExtent l="0" t="0" r="0" b="0"/>
                  <wp:docPr id="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85490" cy="775970"/>
                  <wp:effectExtent l="0" t="0" r="0" b="0"/>
                  <wp:docPr id="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775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23920" cy="265811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2658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5400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616" w:type="dxa"/>
            <w:shd w:val="clear" w:color="auto" w:fill="CCCCCC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85490" cy="1286510"/>
                  <wp:effectExtent l="0" t="0" r="0" b="0"/>
                  <wp:docPr id="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1286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23920" cy="1998979"/>
                  <wp:effectExtent l="0" t="0" r="0" b="0"/>
                  <wp:docPr id="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19989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483027" w:rsidRDefault="00483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483027">
        <w:tc>
          <w:tcPr>
            <w:tcW w:w="5400" w:type="dxa"/>
            <w:shd w:val="clear" w:color="auto" w:fill="D9D9D9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5616" w:type="dxa"/>
            <w:shd w:val="clear" w:color="auto" w:fill="D9D9D9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3274695" cy="2743200"/>
                  <wp:effectExtent l="0" t="0" r="0" b="0"/>
                  <wp:docPr id="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695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23920" cy="2679700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267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5400" w:type="dxa"/>
            <w:shd w:val="clear" w:color="auto" w:fill="D9D9D9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5616" w:type="dxa"/>
            <w:shd w:val="clear" w:color="auto" w:fill="D9D9D9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85490" cy="1967229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19672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85490" cy="584835"/>
                  <wp:effectExtent l="0" t="0" r="0" b="0"/>
                  <wp:docPr id="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584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13125" cy="3306445"/>
                  <wp:effectExtent l="0" t="0" r="0" b="0"/>
                  <wp:docPr id="38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3306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027">
        <w:tc>
          <w:tcPr>
            <w:tcW w:w="5400" w:type="dxa"/>
            <w:shd w:val="clear" w:color="auto" w:fill="D9D9D9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5616" w:type="dxa"/>
            <w:shd w:val="clear" w:color="auto" w:fill="D9D9D9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</w:tr>
      <w:tr w:rsidR="00483027">
        <w:tc>
          <w:tcPr>
            <w:tcW w:w="5400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285490" cy="1084580"/>
                  <wp:effectExtent l="0" t="0" r="0" b="0"/>
                  <wp:docPr id="41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90" cy="1084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483027" w:rsidRDefault="00520478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0" distB="0" distL="114300" distR="114300">
                  <wp:extent cx="3413125" cy="1616075"/>
                  <wp:effectExtent l="0" t="0" r="0" b="0"/>
                  <wp:docPr id="42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1616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027" w:rsidRDefault="004830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:rsidR="00483027" w:rsidRDefault="004830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highlight w:val="green"/>
        </w:rPr>
      </w:pPr>
      <w:bookmarkStart w:id="6" w:name="3dy6vkm" w:colFirst="0" w:colLast="0"/>
      <w:bookmarkEnd w:id="6"/>
    </w:p>
    <w:p w:rsidR="00483027" w:rsidRDefault="004830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highlight w:val="green"/>
        </w:rPr>
      </w:pPr>
      <w:bookmarkStart w:id="7" w:name="_GoBack"/>
      <w:bookmarkEnd w:id="7"/>
    </w:p>
    <w:sectPr w:rsidR="00483027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965FA7"/>
    <w:multiLevelType w:val="multilevel"/>
    <w:tmpl w:val="CD3862A4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027"/>
    <w:rsid w:val="00483027"/>
    <w:rsid w:val="0052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CF8B9"/>
  <w15:docId w15:val="{600396BF-6AF4-4A9F-B53D-3ACEF3399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0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Drusky, Tristan</dc:creator>
  <cp:lastModifiedBy>Drusky, Tristan</cp:lastModifiedBy>
  <cp:revision>2</cp:revision>
  <dcterms:created xsi:type="dcterms:W3CDTF">2021-03-04T20:11:00Z</dcterms:created>
  <dcterms:modified xsi:type="dcterms:W3CDTF">2021-03-04T20:11:00Z</dcterms:modified>
</cp:coreProperties>
</file>